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BF616" w14:textId="77777777" w:rsidR="00FA443D" w:rsidRDefault="00FA443D" w:rsidP="00FA44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TISKOVÁ ZPRÁVA</w:t>
      </w:r>
    </w:p>
    <w:p w14:paraId="207CA40D" w14:textId="094AAD65" w:rsidR="00FA443D" w:rsidRDefault="00FA443D" w:rsidP="00FA4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CHEMOPLAST hravě i zdravě </w:t>
      </w:r>
      <w:r w:rsidR="00E5485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E54850">
        <w:rPr>
          <w:b/>
          <w:sz w:val="28"/>
          <w:szCs w:val="28"/>
        </w:rPr>
        <w:t xml:space="preserve">Vlastivědné muzeum </w:t>
      </w:r>
      <w:proofErr w:type="spellStart"/>
      <w:r w:rsidR="00E54850">
        <w:rPr>
          <w:b/>
          <w:sz w:val="28"/>
          <w:szCs w:val="28"/>
        </w:rPr>
        <w:t>kyjov</w:t>
      </w:r>
      <w:proofErr w:type="spellEnd"/>
    </w:p>
    <w:p w14:paraId="68AE5C70" w14:textId="57F31D79" w:rsidR="00FA443D" w:rsidRDefault="00FA443D" w:rsidP="00FA44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Návštěvníci expozičního prostoru </w:t>
      </w:r>
      <w:r w:rsidR="00E54850">
        <w:rPr>
          <w:sz w:val="24"/>
          <w:szCs w:val="24"/>
        </w:rPr>
        <w:t>vlastivědného muzea v Kyjově</w:t>
      </w:r>
      <w:r>
        <w:rPr>
          <w:sz w:val="24"/>
          <w:szCs w:val="24"/>
        </w:rPr>
        <w:t xml:space="preserve"> se mohou již </w:t>
      </w:r>
      <w:proofErr w:type="gramStart"/>
      <w:r>
        <w:rPr>
          <w:sz w:val="24"/>
          <w:szCs w:val="24"/>
        </w:rPr>
        <w:t xml:space="preserve">od  </w:t>
      </w:r>
      <w:r w:rsidR="00E54850">
        <w:rPr>
          <w:sz w:val="24"/>
          <w:szCs w:val="24"/>
        </w:rPr>
        <w:t>21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E54850">
        <w:rPr>
          <w:sz w:val="24"/>
          <w:szCs w:val="24"/>
        </w:rPr>
        <w:t>červn</w:t>
      </w:r>
      <w:r>
        <w:rPr>
          <w:sz w:val="24"/>
          <w:szCs w:val="24"/>
        </w:rPr>
        <w:t>a 202</w:t>
      </w:r>
      <w:r w:rsidR="00EB3B39">
        <w:rPr>
          <w:sz w:val="24"/>
          <w:szCs w:val="24"/>
        </w:rPr>
        <w:t>5</w:t>
      </w:r>
      <w:r>
        <w:rPr>
          <w:sz w:val="24"/>
          <w:szCs w:val="24"/>
        </w:rPr>
        <w:t xml:space="preserve"> těšit na retro expozičně - herní výstavu různorodých výrobních artiklů od někdejšího výrobce CHEMOPLAST BRNO napříč výrobním portfoliem z let 1945 - 2008 z</w:t>
      </w:r>
      <w:r w:rsidR="00E54850">
        <w:rPr>
          <w:sz w:val="24"/>
          <w:szCs w:val="24"/>
        </w:rPr>
        <w:t> největší</w:t>
      </w:r>
      <w:r>
        <w:rPr>
          <w:sz w:val="24"/>
          <w:szCs w:val="24"/>
        </w:rPr>
        <w:t xml:space="preserve"> soukromé sbírky</w:t>
      </w:r>
      <w:r w:rsidR="00E54850">
        <w:rPr>
          <w:sz w:val="24"/>
          <w:szCs w:val="24"/>
        </w:rPr>
        <w:t xml:space="preserve"> na světě</w:t>
      </w:r>
      <w:r>
        <w:rPr>
          <w:sz w:val="24"/>
          <w:szCs w:val="24"/>
        </w:rPr>
        <w:t xml:space="preserve">, připravenou projektem putovních výstav Svět kostiček®. </w:t>
      </w:r>
      <w:r w:rsidR="00E302ED">
        <w:rPr>
          <w:sz w:val="24"/>
          <w:szCs w:val="24"/>
        </w:rPr>
        <w:t>Výstava s dětskou hernou bude návštěvníkům otevřena v otevírací době muzea do 05. října 2025.</w:t>
      </w:r>
    </w:p>
    <w:p w14:paraId="041D2D1A" w14:textId="5947E493" w:rsidR="00FA443D" w:rsidRDefault="00FA443D" w:rsidP="00FA44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expozici nesmí chybět např. cvrnkací fotbaly, hokeje, basketbaly, edukativní Abeceda, kostkové obrázkové kubusy s dětskými motivy, cestovní deskové hry, Mikádo, Domino, plastikové hračky nejen na pískoviště, funkční diaprojektor DIAX, výrobní odznaky, různorodé stavebnice a skládačky, prohazovací boxy z dětského programu a jiné produkty. Součástí sbírky jsou i např. dětský nábytek pro panenky, různé kartáče na vlasy, domácí potřeby a spousta jiných retro věcí pro všechny generace, které milují nostalgické vzpomínky na dětství. Výrobce je současně zakladatelem známé stavebnice CHEVA. Expozici tak doplní i tovární sety modelů stavebnice </w:t>
      </w:r>
      <w:proofErr w:type="spellStart"/>
      <w:r>
        <w:rPr>
          <w:sz w:val="24"/>
          <w:szCs w:val="24"/>
        </w:rPr>
        <w:t>Cheva</w:t>
      </w:r>
      <w:proofErr w:type="spellEnd"/>
      <w:r>
        <w:rPr>
          <w:sz w:val="24"/>
          <w:szCs w:val="24"/>
        </w:rPr>
        <w:t xml:space="preserve"> včetně původních obalů a výrobní program současného výrobce, </w:t>
      </w:r>
      <w:proofErr w:type="spellStart"/>
      <w:r>
        <w:rPr>
          <w:sz w:val="24"/>
          <w:szCs w:val="24"/>
        </w:rPr>
        <w:t>Chemoplast</w:t>
      </w:r>
      <w:proofErr w:type="spellEnd"/>
      <w:r>
        <w:rPr>
          <w:sz w:val="24"/>
          <w:szCs w:val="24"/>
        </w:rPr>
        <w:t xml:space="preserve"> BEC Blansko. </w:t>
      </w:r>
      <w:r w:rsidR="003B07FE">
        <w:rPr>
          <w:sz w:val="24"/>
          <w:szCs w:val="24"/>
        </w:rPr>
        <w:t>Expozici doplní ultimátní vlastní ateliérová tvorba modelů budov z české stavebnice CHEVA.</w:t>
      </w:r>
    </w:p>
    <w:p w14:paraId="6E57EDF3" w14:textId="46D60DD5" w:rsidR="00FA443D" w:rsidRDefault="00FA443D" w:rsidP="00FA44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malé tvořitele bude připravena dětská herna s herními zónami s kostičkami </w:t>
      </w:r>
      <w:proofErr w:type="spellStart"/>
      <w:r>
        <w:rPr>
          <w:sz w:val="24"/>
          <w:szCs w:val="24"/>
        </w:rPr>
        <w:t>Cheva</w:t>
      </w:r>
      <w:proofErr w:type="spellEnd"/>
      <w:r>
        <w:rPr>
          <w:sz w:val="24"/>
          <w:szCs w:val="24"/>
        </w:rPr>
        <w:t xml:space="preserve"> (pro děti ve věku 6+), </w:t>
      </w:r>
      <w:proofErr w:type="spellStart"/>
      <w:r>
        <w:rPr>
          <w:sz w:val="24"/>
          <w:szCs w:val="24"/>
        </w:rPr>
        <w:t>Cheva</w:t>
      </w:r>
      <w:proofErr w:type="spellEnd"/>
      <w:r>
        <w:rPr>
          <w:sz w:val="24"/>
          <w:szCs w:val="24"/>
        </w:rPr>
        <w:t xml:space="preserve"> Bimbo (pro děti ve věku 2+), kubusy ve dvou variantách (pro děti ve věku 2+), kostky Fantazie (pro děti ve věku 1+), vše z produkce současného výrobce </w:t>
      </w:r>
      <w:proofErr w:type="spellStart"/>
      <w:r>
        <w:rPr>
          <w:sz w:val="24"/>
          <w:szCs w:val="24"/>
        </w:rPr>
        <w:t>Chemoplast</w:t>
      </w:r>
      <w:proofErr w:type="spellEnd"/>
      <w:r>
        <w:rPr>
          <w:sz w:val="24"/>
          <w:szCs w:val="24"/>
        </w:rPr>
        <w:t xml:space="preserve"> BEC Blansko.  </w:t>
      </w:r>
    </w:p>
    <w:p w14:paraId="3E506343" w14:textId="77777777" w:rsidR="00FA443D" w:rsidRDefault="00FA443D" w:rsidP="00FA443D">
      <w:pPr>
        <w:jc w:val="both"/>
      </w:pPr>
    </w:p>
    <w:p w14:paraId="799F9A55" w14:textId="77777777" w:rsidR="00FA443D" w:rsidRDefault="00FA443D" w:rsidP="00FA443D">
      <w:pPr>
        <w:jc w:val="both"/>
      </w:pPr>
    </w:p>
    <w:p w14:paraId="1496820C" w14:textId="77172E0C" w:rsidR="00FD7D93" w:rsidRDefault="00FD7D93" w:rsidP="009D2B23">
      <w:pPr>
        <w:jc w:val="both"/>
      </w:pPr>
    </w:p>
    <w:sectPr w:rsidR="00FD7D93" w:rsidSect="009D2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3D"/>
    <w:rsid w:val="000F2723"/>
    <w:rsid w:val="003B07FE"/>
    <w:rsid w:val="005C34DD"/>
    <w:rsid w:val="00922984"/>
    <w:rsid w:val="009D2B23"/>
    <w:rsid w:val="00B93C5F"/>
    <w:rsid w:val="00C56B2D"/>
    <w:rsid w:val="00D03B1C"/>
    <w:rsid w:val="00D3427D"/>
    <w:rsid w:val="00D9604E"/>
    <w:rsid w:val="00E302ED"/>
    <w:rsid w:val="00E54850"/>
    <w:rsid w:val="00EB3B39"/>
    <w:rsid w:val="00FA443D"/>
    <w:rsid w:val="00FD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65FF"/>
  <w15:chartTrackingRefBased/>
  <w15:docId w15:val="{EA518D4A-AC34-44EB-9F84-E6ECC3E5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43D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922984"/>
    <w:pPr>
      <w:spacing w:after="0" w:line="240" w:lineRule="auto"/>
    </w:pPr>
    <w:rPr>
      <w:rFonts w:eastAsiaTheme="minorEastAsia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7" ma:contentTypeDescription="Vytvoří nový dokument" ma:contentTypeScope="" ma:versionID="f38d87e0da201eb20d492b804344571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8c7bcfd49da40fe747c7e2f3e779e62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21DE0-0B27-457B-81C8-20646FE62270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2.xml><?xml version="1.0" encoding="utf-8"?>
<ds:datastoreItem xmlns:ds="http://schemas.openxmlformats.org/officeDocument/2006/customXml" ds:itemID="{92D4080B-68A4-437E-93D1-58EB7B43B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5B0C1-BCE3-4FA3-9A32-B59F65EA3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Šimr</dc:creator>
  <cp:keywords/>
  <dc:description/>
  <cp:lastModifiedBy>Petr Šimr</cp:lastModifiedBy>
  <cp:revision>2</cp:revision>
  <dcterms:created xsi:type="dcterms:W3CDTF">2025-07-07T07:08:00Z</dcterms:created>
  <dcterms:modified xsi:type="dcterms:W3CDTF">2025-07-07T07:08:00Z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